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306" w:rsidRDefault="009D3306" w:rsidP="009D3306">
      <w:pPr>
        <w:shd w:val="clear" w:color="auto" w:fill="FFFFFF"/>
        <w:spacing w:before="50" w:after="50" w:line="351" w:lineRule="atLeast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П</w:t>
      </w:r>
      <w:r w:rsidRPr="009D3306">
        <w:rPr>
          <w:rFonts w:ascii="Arial" w:eastAsia="Times New Roman" w:hAnsi="Arial" w:cs="Arial"/>
          <w:b/>
          <w:bCs/>
          <w:color w:val="333333"/>
          <w:sz w:val="28"/>
          <w:szCs w:val="28"/>
        </w:rPr>
        <w:t>равила безопасного поведения на водных объектах в летний период</w:t>
      </w:r>
    </w:p>
    <w:p w:rsidR="009D3306" w:rsidRDefault="009D3306" w:rsidP="009D3306">
      <w:pPr>
        <w:shd w:val="clear" w:color="auto" w:fill="FFFFFF"/>
        <w:spacing w:before="50" w:after="50" w:line="351" w:lineRule="atLeast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</w:p>
    <w:p w:rsidR="009D3306" w:rsidRPr="009D3306" w:rsidRDefault="009D3306" w:rsidP="009D3306">
      <w:pPr>
        <w:shd w:val="clear" w:color="auto" w:fill="FFFFFF"/>
        <w:spacing w:before="50" w:after="50" w:line="351" w:lineRule="atLeast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9D3306">
        <w:rPr>
          <w:rFonts w:ascii="Arial" w:eastAsia="Times New Roman" w:hAnsi="Arial" w:cs="Arial"/>
          <w:b/>
          <w:bCs/>
          <w:color w:val="333333"/>
          <w:sz w:val="28"/>
          <w:szCs w:val="28"/>
        </w:rPr>
        <w:t>Выбор места для купания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 xml:space="preserve">Купайтесь только в специально оборудованных местах — на пляжах, где есть спасательные посты и санитарный контроль.  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 xml:space="preserve">Избегайте незнакомых водоёмов, мест с запрещающими знаками, сильным течением, ямами или загрязнённой водой.  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 xml:space="preserve">Не заплывайте за буйки и другие ограждения — они обозначают границы безопасной зоны.  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 xml:space="preserve">Не ныряйте в необследованных местах, особенно головой вниз. Под водой могут быть коряги, камни, сваи, которые опасны для головы.  Не прыгайте в воду с неприспособленных сооружений — мостов, скал, дамб.  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 xml:space="preserve">Не купайтесь в местах со стоячей или цветущей водой — в такой воде могут размножаться опасные бактерии.  </w:t>
      </w:r>
    </w:p>
    <w:p w:rsidR="009D3306" w:rsidRPr="00F2205C" w:rsidRDefault="009D3306" w:rsidP="00F2205C">
      <w:pPr>
        <w:shd w:val="clear" w:color="auto" w:fill="FFFFFF"/>
        <w:spacing w:before="50" w:after="50" w:line="351" w:lineRule="atLeast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9D3306">
        <w:rPr>
          <w:rFonts w:ascii="Arial" w:eastAsia="Times New Roman" w:hAnsi="Arial" w:cs="Arial"/>
          <w:b/>
          <w:bCs/>
          <w:color w:val="333333"/>
          <w:sz w:val="28"/>
          <w:szCs w:val="28"/>
        </w:rPr>
        <w:t>Поведение в воде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 xml:space="preserve">Не купайтесь при плохом самочувствии, высокой температуре или после длительного пребывания на солнце.  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>Перед купанием сделайте разминку</w:t>
      </w:r>
      <w:r w:rsidRPr="009D3306">
        <w:rPr>
          <w:rFonts w:ascii="Arial" w:eastAsia="Times New Roman" w:hAnsi="Arial" w:cs="Arial"/>
          <w:color w:val="333333"/>
          <w:sz w:val="20"/>
          <w:szCs w:val="20"/>
        </w:rPr>
        <w:t xml:space="preserve">, чтобы разогреть мышцы.  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>Входите в воду постепенно</w:t>
      </w:r>
      <w:r w:rsidRPr="009D3306">
        <w:rPr>
          <w:rFonts w:ascii="Arial" w:eastAsia="Times New Roman" w:hAnsi="Arial" w:cs="Arial"/>
          <w:color w:val="333333"/>
          <w:sz w:val="20"/>
          <w:szCs w:val="20"/>
        </w:rPr>
        <w:t xml:space="preserve">, убедившись, что её температура комфортна для тела.  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>Не купайтесь на голодный желудок</w:t>
      </w:r>
      <w:r w:rsidRPr="009D3306">
        <w:rPr>
          <w:rFonts w:ascii="Arial" w:eastAsia="Times New Roman" w:hAnsi="Arial" w:cs="Arial"/>
          <w:color w:val="333333"/>
          <w:sz w:val="20"/>
          <w:szCs w:val="20"/>
        </w:rPr>
        <w:t xml:space="preserve"> — лучше сделать это через 1–1,5 часа после еды.  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>Не стойте без движения в воде</w:t>
      </w:r>
      <w:r w:rsidRPr="009D3306">
        <w:rPr>
          <w:rFonts w:ascii="Arial" w:eastAsia="Times New Roman" w:hAnsi="Arial" w:cs="Arial"/>
          <w:color w:val="333333"/>
          <w:sz w:val="20"/>
          <w:szCs w:val="20"/>
        </w:rPr>
        <w:t xml:space="preserve">.  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>Не устраивайте в воде игр, связанных с захватами</w:t>
      </w:r>
      <w:r w:rsidRPr="009D3306">
        <w:rPr>
          <w:rFonts w:ascii="Arial" w:eastAsia="Times New Roman" w:hAnsi="Arial" w:cs="Arial"/>
          <w:color w:val="333333"/>
          <w:sz w:val="20"/>
          <w:szCs w:val="20"/>
        </w:rPr>
        <w:t xml:space="preserve"> — в пылу азарта можно случайно вдохнуть воду вместо воздуха.  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>Не подавайте ложные сигналы о помощи</w:t>
      </w:r>
      <w:r w:rsidRPr="009D3306">
        <w:rPr>
          <w:rFonts w:ascii="Arial" w:eastAsia="Times New Roman" w:hAnsi="Arial" w:cs="Arial"/>
          <w:color w:val="333333"/>
          <w:sz w:val="20"/>
          <w:szCs w:val="20"/>
        </w:rPr>
        <w:t xml:space="preserve">.  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color w:val="333333"/>
          <w:sz w:val="20"/>
          <w:szCs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>Не приводите с собой животных</w:t>
      </w:r>
      <w:r w:rsidRPr="009D3306">
        <w:rPr>
          <w:rFonts w:ascii="Arial" w:eastAsia="Times New Roman" w:hAnsi="Arial" w:cs="Arial"/>
          <w:color w:val="333333"/>
          <w:sz w:val="20"/>
          <w:szCs w:val="20"/>
        </w:rPr>
        <w:t xml:space="preserve">.  </w:t>
      </w:r>
    </w:p>
    <w:p w:rsidR="009D3306" w:rsidRPr="009D3306" w:rsidRDefault="009D3306" w:rsidP="009D3306">
      <w:pPr>
        <w:shd w:val="clear" w:color="auto" w:fill="FFFFFF"/>
        <w:spacing w:before="50" w:after="50" w:line="351" w:lineRule="atLeast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9D3306"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Использование </w:t>
      </w:r>
      <w:proofErr w:type="spellStart"/>
      <w:r w:rsidRPr="009D3306">
        <w:rPr>
          <w:rFonts w:ascii="Arial" w:eastAsia="Times New Roman" w:hAnsi="Arial" w:cs="Arial"/>
          <w:b/>
          <w:bCs/>
          <w:color w:val="333333"/>
          <w:sz w:val="28"/>
          <w:szCs w:val="28"/>
        </w:rPr>
        <w:t>плавсредств</w:t>
      </w:r>
      <w:proofErr w:type="spellEnd"/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>С осторожностью используйте надувные матрасы, игрушки, доски — ветром или течением их может отнести далеко от берега, а волной — захлестнуть.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>Не используйте неисправные или не предназначенные для плавания предметы.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 xml:space="preserve">Не подплывайте близко к движущимся судам, лодкам, катерам, </w:t>
      </w:r>
      <w:proofErr w:type="spellStart"/>
      <w:r w:rsidRPr="009D3306">
        <w:rPr>
          <w:rFonts w:ascii="Arial" w:eastAsia="Times New Roman" w:hAnsi="Arial" w:cs="Arial"/>
          <w:bCs/>
          <w:color w:val="333333"/>
          <w:sz w:val="20"/>
        </w:rPr>
        <w:t>гидроциклам</w:t>
      </w:r>
      <w:proofErr w:type="spellEnd"/>
      <w:r w:rsidRPr="009D3306">
        <w:rPr>
          <w:rFonts w:ascii="Arial" w:eastAsia="Times New Roman" w:hAnsi="Arial" w:cs="Arial"/>
          <w:bCs/>
          <w:color w:val="333333"/>
          <w:sz w:val="20"/>
        </w:rPr>
        <w:t> — вблизи них возникает течение, которое может затянуть под винт.</w:t>
      </w:r>
    </w:p>
    <w:p w:rsidR="009D3306" w:rsidRPr="009D3306" w:rsidRDefault="009D3306" w:rsidP="009D3306">
      <w:pPr>
        <w:shd w:val="clear" w:color="auto" w:fill="FFFFFF"/>
        <w:spacing w:before="50" w:after="50" w:line="351" w:lineRule="atLeast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9D3306">
        <w:rPr>
          <w:rFonts w:ascii="Arial" w:eastAsia="Times New Roman" w:hAnsi="Arial" w:cs="Arial"/>
          <w:b/>
          <w:bCs/>
          <w:color w:val="333333"/>
          <w:sz w:val="28"/>
          <w:szCs w:val="28"/>
        </w:rPr>
        <w:t>Действия в чрезвычайных ситуациях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>Не оставляйте детей без присмотра у воды.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>Если вы попали в сильное течение, не боритесь с ним — плывите по диагонали к берегу.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>При судороге постарайтесь удержаться на воде и зовите на помощь. Если свело ногу, сделайте глубокий вдох, погрузитесь вертикально в воду с головой, выпрямите ноги, захватите руками большие пальцы ног и сильно потяните их на себя.</w:t>
      </w:r>
    </w:p>
    <w:p w:rsidR="00F2205C" w:rsidRPr="00F2205C" w:rsidRDefault="009D3306" w:rsidP="009D3306">
      <w:pPr>
        <w:numPr>
          <w:ilvl w:val="0"/>
          <w:numId w:val="2"/>
        </w:numPr>
        <w:shd w:val="clear" w:color="auto" w:fill="FFFFFF"/>
        <w:spacing w:before="50" w:after="50" w:line="351" w:lineRule="atLeast"/>
        <w:ind w:left="0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F2205C">
        <w:rPr>
          <w:rFonts w:ascii="Arial" w:eastAsia="Times New Roman" w:hAnsi="Arial" w:cs="Arial"/>
          <w:bCs/>
          <w:color w:val="333333"/>
          <w:sz w:val="20"/>
        </w:rPr>
        <w:t xml:space="preserve">Если тонет человек, громко зовите на помощь, попросите вызвать спасателей и «скорую помощь». Бросьте </w:t>
      </w:r>
      <w:proofErr w:type="gramStart"/>
      <w:r w:rsidRPr="00F2205C">
        <w:rPr>
          <w:rFonts w:ascii="Arial" w:eastAsia="Times New Roman" w:hAnsi="Arial" w:cs="Arial"/>
          <w:bCs/>
          <w:color w:val="333333"/>
          <w:sz w:val="20"/>
        </w:rPr>
        <w:t>тонущему</w:t>
      </w:r>
      <w:proofErr w:type="gramEnd"/>
      <w:r w:rsidRPr="00F2205C">
        <w:rPr>
          <w:rFonts w:ascii="Arial" w:eastAsia="Times New Roman" w:hAnsi="Arial" w:cs="Arial"/>
          <w:bCs/>
          <w:color w:val="333333"/>
          <w:sz w:val="20"/>
        </w:rPr>
        <w:t xml:space="preserve"> спасательный круг или верёвку</w:t>
      </w:r>
      <w:r w:rsidR="00F2205C">
        <w:rPr>
          <w:rFonts w:ascii="Arial" w:eastAsia="Times New Roman" w:hAnsi="Arial" w:cs="Arial"/>
          <w:bCs/>
          <w:color w:val="333333"/>
          <w:sz w:val="20"/>
        </w:rPr>
        <w:t>.</w:t>
      </w:r>
    </w:p>
    <w:p w:rsidR="009D3306" w:rsidRPr="00F2205C" w:rsidRDefault="009D3306" w:rsidP="00F2205C">
      <w:pPr>
        <w:shd w:val="clear" w:color="auto" w:fill="FFFFFF"/>
        <w:spacing w:before="50" w:after="50" w:line="351" w:lineRule="atLeast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F2205C">
        <w:rPr>
          <w:rFonts w:ascii="Arial" w:eastAsia="Times New Roman" w:hAnsi="Arial" w:cs="Arial"/>
          <w:b/>
          <w:bCs/>
          <w:color w:val="333333"/>
          <w:sz w:val="28"/>
          <w:szCs w:val="28"/>
        </w:rPr>
        <w:t>Дополнительные рекомендации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 xml:space="preserve">Учитывайте погоду. Не выходите на воду во время грозы или сильного ветра.  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 xml:space="preserve">В жаркую погоду старайтесь находиться в тени, обязательно надевайте головной убор и пейте достаточно жидкости.  </w:t>
      </w:r>
    </w:p>
    <w:p w:rsidR="009D3306" w:rsidRPr="009D3306" w:rsidRDefault="009D3306" w:rsidP="009D3306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Arial" w:eastAsia="Times New Roman" w:hAnsi="Arial" w:cs="Arial"/>
          <w:bCs/>
          <w:color w:val="333333"/>
          <w:sz w:val="20"/>
        </w:rPr>
      </w:pPr>
      <w:r w:rsidRPr="009D3306">
        <w:rPr>
          <w:rFonts w:ascii="Arial" w:eastAsia="Times New Roman" w:hAnsi="Arial" w:cs="Arial"/>
          <w:bCs/>
          <w:color w:val="333333"/>
          <w:sz w:val="20"/>
        </w:rPr>
        <w:t>Лицам с хроническими заболеваниями, которые могут сопровождаться приступами (эпилепсия, диабет и др.), перед купанием стоит проконсультироваться с врачом. </w:t>
      </w:r>
    </w:p>
    <w:p w:rsidR="00E75811" w:rsidRDefault="00E75811"/>
    <w:sectPr w:rsidR="00E75811" w:rsidSect="003D6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7657"/>
    <w:multiLevelType w:val="multilevel"/>
    <w:tmpl w:val="6D2A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377C0"/>
    <w:multiLevelType w:val="multilevel"/>
    <w:tmpl w:val="975A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305719"/>
    <w:multiLevelType w:val="multilevel"/>
    <w:tmpl w:val="4DE8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7853C5"/>
    <w:multiLevelType w:val="multilevel"/>
    <w:tmpl w:val="03682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E5429D"/>
    <w:multiLevelType w:val="multilevel"/>
    <w:tmpl w:val="68B8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D3306"/>
    <w:rsid w:val="003D69F8"/>
    <w:rsid w:val="009D3306"/>
    <w:rsid w:val="00E75811"/>
    <w:rsid w:val="00F22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F8"/>
  </w:style>
  <w:style w:type="paragraph" w:styleId="2">
    <w:name w:val="heading 2"/>
    <w:basedOn w:val="a"/>
    <w:link w:val="20"/>
    <w:uiPriority w:val="9"/>
    <w:qFormat/>
    <w:rsid w:val="009D33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330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9D3306"/>
    <w:rPr>
      <w:b/>
      <w:bCs/>
    </w:rPr>
  </w:style>
  <w:style w:type="character" w:styleId="a4">
    <w:name w:val="Hyperlink"/>
    <w:basedOn w:val="a0"/>
    <w:uiPriority w:val="99"/>
    <w:semiHidden/>
    <w:unhideWhenUsed/>
    <w:rsid w:val="009D33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8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6704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4686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2177</Characters>
  <Application>Microsoft Office Word</Application>
  <DocSecurity>0</DocSecurity>
  <Lines>18</Lines>
  <Paragraphs>5</Paragraphs>
  <ScaleCrop>false</ScaleCrop>
  <Company>*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Komp5</dc:creator>
  <cp:keywords/>
  <dc:description/>
  <cp:lastModifiedBy>Komp5</cp:lastModifiedBy>
  <cp:revision>5</cp:revision>
  <dcterms:created xsi:type="dcterms:W3CDTF">2026-08-31T07:19:00Z</dcterms:created>
  <dcterms:modified xsi:type="dcterms:W3CDTF">2026-08-31T07:52:00Z</dcterms:modified>
</cp:coreProperties>
</file>