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E" w:rsidRDefault="00067C1F" w:rsidP="009B2A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20130" cy="8656053"/>
            <wp:effectExtent l="0" t="0" r="0" b="0"/>
            <wp:docPr id="2" name="Рисунок 2" descr="E:\Основы спортивного ориен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сновы спортивного ориен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65D" w:rsidRDefault="00D0365D" w:rsidP="009B2A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E5B54" w:rsidRPr="005A26A5" w:rsidRDefault="003E5B54" w:rsidP="003E5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Комплекс основных характеристик</w:t>
      </w:r>
    </w:p>
    <w:p w:rsidR="003E5B54" w:rsidRPr="008276C4" w:rsidRDefault="003E5B54" w:rsidP="003E5B54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C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Основы спортивного ориентирования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»</w:t>
      </w:r>
    </w:p>
    <w:p w:rsidR="0090406F" w:rsidRDefault="0090406F" w:rsidP="003E5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Электронный ку</w:t>
      </w:r>
      <w:proofErr w:type="gramStart"/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рс в пр</w:t>
      </w:r>
      <w:proofErr w:type="gramEnd"/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 xml:space="preserve">ограмме </w:t>
      </w:r>
      <w:r w:rsidR="003E5B5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Основы спортивного ориентирования и туризма</w:t>
      </w:r>
      <w:r w:rsidR="003E5B5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»</w:t>
      </w:r>
    </w:p>
    <w:p w:rsidR="003E5B54" w:rsidRDefault="007868C2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Дополните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льная общеразвивающая дистанцион</w:t>
      </w: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ная программа «Основы спортивного ориентирования» реализуется в соответствии с туристско-краеведческой направленностью образования.</w:t>
      </w:r>
    </w:p>
    <w:p w:rsidR="003E5B54" w:rsidRDefault="007868C2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В современных условиях одна из острых проблем является проблема физического и нравственного здоровья подрастающего поколения. Большинство детей и подростков ведут малоподвижный образ жизни, много времени проводят за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гаджетами</w:t>
      </w: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, что становится причиной ухудшения их здоровья, снижения физических показателей, дети все чаще ограничиваются виртуальным общением.</w:t>
      </w:r>
    </w:p>
    <w:p w:rsidR="008F3B54" w:rsidRDefault="007868C2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Ещё одной, не менее важной проблемой является то, что дети, проявляя интерес к туризму и ориентированию, не имеют определенных знаний и навыков туристско−краеведческой деятельности, выживания в экстремальных условиях, оказания первой медицинской помощи.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Адресат программы: обучающиеся от 7 до 12 лет.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Срок освоения программы: 5 недель, общий объем 30 часов.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Форма обучения: заочная.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Уровень программы: стартовый. 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процесса: программа реализуется с использованием дистанционных образовательных технологий, с использованием электронного обучения.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E5B54" w:rsidRPr="008276C4" w:rsidRDefault="003E5B54" w:rsidP="003E5B54">
      <w:pPr>
        <w:pStyle w:val="a7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C4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90406F" w:rsidRPr="0090406F" w:rsidRDefault="0090406F" w:rsidP="003A7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Обучение, воспитание, развитие и оздоровление детей в процессе занятий спортивным ориентированием и туризмом, формирование всесторонней гармонично развитой личности.</w:t>
      </w:r>
    </w:p>
    <w:p w:rsidR="0090406F" w:rsidRPr="0090406F" w:rsidRDefault="0090406F" w:rsidP="003A7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Задачи программы: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массовое вовлечение школьников в систематические занятия спортивным ориентированием и туризмом;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воспитание моральных и волевых качеств;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укрепление здоровья;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всестороннее физическое развитие;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привитие основных гигиенических навыков;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подготовка ребят к сдаче нормативных требований.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личностные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- 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метапредметные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- развитие мотивации к ЗОЖ, потребности в саморазвитии, самостоятельности, ответственности, активности.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proofErr w:type="gramStart"/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образовательные</w:t>
      </w:r>
      <w:proofErr w:type="gramEnd"/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 (предметные)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- развитие познавательного интереса к спортивному ориентированию и туризму, включение в познавательную деятельность ребят, приобретение определенных знаний по ориентированию и технике пешеходного туризма.</w:t>
      </w:r>
    </w:p>
    <w:p w:rsidR="0090406F" w:rsidRPr="0090406F" w:rsidRDefault="0090406F" w:rsidP="003A7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Задачи модуля:</w:t>
      </w:r>
    </w:p>
    <w:p w:rsid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Научить ориентироваться на местности</w:t>
      </w:r>
    </w:p>
    <w:p w:rsidR="003A7271" w:rsidRPr="0090406F" w:rsidRDefault="003A7271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A7271" w:rsidRPr="008276C4" w:rsidRDefault="003A7271" w:rsidP="003A7271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C4">
        <w:rPr>
          <w:rFonts w:ascii="Times New Roman" w:hAnsi="Times New Roman" w:cs="Times New Roman"/>
          <w:b/>
          <w:bCs/>
          <w:sz w:val="24"/>
          <w:szCs w:val="24"/>
        </w:rPr>
        <w:t>Объем программы</w:t>
      </w:r>
    </w:p>
    <w:p w:rsidR="00732CF2" w:rsidRDefault="003A7271" w:rsidP="003A727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8C00C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C00C2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271" w:rsidRDefault="003A7271" w:rsidP="003A7271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0C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A7271" w:rsidRPr="003A7271" w:rsidRDefault="003A7271" w:rsidP="003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71">
        <w:rPr>
          <w:rFonts w:ascii="Times New Roman" w:hAnsi="Times New Roman" w:cs="Times New Roman"/>
          <w:sz w:val="24"/>
          <w:szCs w:val="24"/>
        </w:rPr>
        <w:t>Темы программы: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История возникновения, развитие, виды спортивного ориентирования. Правила поведения и техника безопасности на занятиях и соревнованиях.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lastRenderedPageBreak/>
        <w:t xml:space="preserve">Одежда и снаряжение ориентировщика. Питание, режим, гигиена. Врачебный контроль и самоконтроль спортсмена.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Топография. Условные знаки. Спортивная карта. Масштаб карты. Определение расстояния на карте. Определение сторон света. Карта, как вид сверху на местность. Карты летние и зимние.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Понятие о технике спортивного ориентирования. Первоначальные представления о тактике прохождения дистанции. Виды условных знаков (точечные, линейные, площадные, внемасштабные).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Сравнение цветов и знаков карты с реальностью.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Прогулка по лесу с картами разного масштаба. Упражнения для обучения ориентирования карты, повороту карты в движении, способу «большого пальца». Чтение ориентиров вдоль дорог. Упражнения для обучения работы с компасом, понятие азимута. Определение расстояния на местности шагами, по времени. Ориентирование с тропинки на тропинку. Выбор простого пути.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Прохождение дистанции заданного направления с предварительным разбором путей движения. </w:t>
      </w:r>
    </w:p>
    <w:p w:rsidR="003E5B54" w:rsidRP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>Основные положения правил соревнований по спортивному ориентированию. Виды соревнований по ориентированию (в заданном направлении, по выбору, маркированной трассе). Возрастное деление участников соревнований. Права и обязанности участников и тренеров. Контрольные упражнения и задания.</w:t>
      </w:r>
    </w:p>
    <w:p w:rsidR="003A7271" w:rsidRDefault="003A7271" w:rsidP="003A7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A7271" w:rsidRPr="008C00C2" w:rsidRDefault="003A7271" w:rsidP="003A7271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00C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A7271" w:rsidRDefault="0090406F" w:rsidP="003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В результате успешного освоения модуля «Основы спортивного ориентирования» слушатели будут: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иметь представление о спортивном ориентировании (РО-1);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иметь представление о сторонах горизонта (РО-2);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уметь пользоваться картой и компасом (РО-3);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знаки спортивных карт (РО-4);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уметь анализировать карту и выбирать оптимальный маршрут (РО-5);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правила поведения и ТБ на занятиях и соревнованиях по спортивному</w:t>
      </w:r>
      <w:r w:rsidR="003A7271"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ориентированию (РО-6);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иметь представление об основах физиологических процессов в организме при            физической нагрузке и во время отдыха (РО-7);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уметь составлять журнал самоконтроля, уметь планировать свое время (РО-8);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о снаряжении ориентировщика и способах отметки на контрольных пунктах (РО-9)</w:t>
      </w:r>
      <w:r w:rsid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; </w:t>
      </w:r>
    </w:p>
    <w:p w:rsidR="0090406F" w:rsidRP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и уметь применять основные технические приемы в ориентировании (РО-10).</w:t>
      </w:r>
    </w:p>
    <w:p w:rsidR="00DF07B7" w:rsidRPr="0090406F" w:rsidRDefault="00DF07B7" w:rsidP="00760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Default="007249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4906" w:rsidRPr="005A26A5" w:rsidRDefault="00724906" w:rsidP="00724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724906" w:rsidRDefault="00724906" w:rsidP="00724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Учебный план дополнительной общеобразовательной общеразвивающей программы 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Основы спортивного ориентирования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906" w:rsidRDefault="00724906" w:rsidP="00724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0"/>
        <w:gridCol w:w="4711"/>
        <w:gridCol w:w="842"/>
        <w:gridCol w:w="948"/>
        <w:gridCol w:w="1189"/>
        <w:gridCol w:w="2033"/>
      </w:tblGrid>
      <w:tr w:rsidR="00724906" w:rsidRPr="00724906" w:rsidTr="00724906">
        <w:tc>
          <w:tcPr>
            <w:tcW w:w="599" w:type="dxa"/>
            <w:vMerge w:val="restart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71" w:type="dxa"/>
            <w:vMerge w:val="restart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gridSpan w:val="3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91" w:type="dxa"/>
            <w:vMerge w:val="restart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 (контроля)</w:t>
            </w:r>
          </w:p>
        </w:tc>
      </w:tr>
      <w:tr w:rsidR="00724906" w:rsidRPr="00724906" w:rsidTr="00724906">
        <w:tc>
          <w:tcPr>
            <w:tcW w:w="599" w:type="dxa"/>
            <w:vMerge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48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57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91" w:type="dxa"/>
            <w:vMerge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ориентирование.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возникновения, развитие, виды спортивного ориентирования. 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и техника безопасности на занятиях и соревнованиях. Одежда и снаряжение ориентировщика.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71" w:type="dxa"/>
          </w:tcPr>
          <w:p w:rsidR="00724906" w:rsidRPr="00724906" w:rsidRDefault="00917AC6" w:rsidP="00917A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Топография. 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ловные знаки. Спортивная карта. Масштаб карты. </w:t>
            </w:r>
            <w:r w:rsidRPr="0091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Стороны горизонта. Компас.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технике спортивного ориентирования.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задания и упражнения.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работа модуля.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тест, итоговое задание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7271" w:rsidRDefault="003A7271" w:rsidP="009040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Default="007249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4906" w:rsidRDefault="00724906" w:rsidP="00724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24906" w:rsidSect="00DF07B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24906" w:rsidRPr="005A26A5" w:rsidRDefault="00724906" w:rsidP="00724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 w:rsidRPr="00F60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 дополнительной общеобразовательной общеразвивающей программы 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Основы спортивного ориентирования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220"/>
        <w:gridCol w:w="850"/>
        <w:gridCol w:w="1401"/>
        <w:gridCol w:w="1730"/>
        <w:gridCol w:w="1417"/>
        <w:gridCol w:w="3840"/>
        <w:gridCol w:w="2146"/>
        <w:gridCol w:w="1633"/>
      </w:tblGrid>
      <w:tr w:rsidR="00724906" w:rsidRPr="00AE21FB" w:rsidTr="00724906">
        <w:trPr>
          <w:cantSplit/>
          <w:trHeight w:val="467"/>
        </w:trPr>
        <w:tc>
          <w:tcPr>
            <w:tcW w:w="448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73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417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4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146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3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1B49" w:rsidRPr="00AE21FB" w:rsidRDefault="00731B49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Лекция, презентация</w:t>
            </w:r>
          </w:p>
        </w:tc>
        <w:tc>
          <w:tcPr>
            <w:tcW w:w="1417" w:type="dxa"/>
          </w:tcPr>
          <w:p w:rsidR="00731B49" w:rsidRPr="0003197D" w:rsidRDefault="00731B49" w:rsidP="007249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История возникновения, развитие, виды спортивного ориентирования.</w:t>
            </w:r>
          </w:p>
        </w:tc>
        <w:tc>
          <w:tcPr>
            <w:tcW w:w="2146" w:type="dxa"/>
            <w:vMerge w:val="restart"/>
          </w:tcPr>
          <w:p w:rsidR="00731B49" w:rsidRPr="00125098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Портал онлайн-образования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Поволжского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РЦКОО </w:t>
            </w:r>
            <w:r>
              <w:rPr>
                <w:rFonts w:ascii="Times New Roman" w:hAnsi="Times New Roman" w:cs="Times New Roman"/>
              </w:rPr>
              <w:t>https://mooped.net/</w:t>
            </w: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197D">
              <w:rPr>
                <w:rFonts w:ascii="Times New Roman" w:hAnsi="Times New Roman" w:cs="Times New Roman"/>
              </w:rPr>
              <w:t>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24906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презентация</w:t>
            </w:r>
          </w:p>
        </w:tc>
        <w:tc>
          <w:tcPr>
            <w:tcW w:w="1417" w:type="dxa"/>
          </w:tcPr>
          <w:p w:rsidR="00731B49" w:rsidRPr="0003197D" w:rsidRDefault="00731B49" w:rsidP="007249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Правила поведения и техника безопасности на занятиях и соревнованиях. </w:t>
            </w:r>
          </w:p>
        </w:tc>
        <w:tc>
          <w:tcPr>
            <w:tcW w:w="2146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197D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24906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:rsidR="00731B49" w:rsidRPr="0003197D" w:rsidRDefault="00731B49" w:rsidP="0072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 w:rsidRPr="008A4B9F">
              <w:rPr>
                <w:rFonts w:ascii="Times New Roman" w:hAnsi="Times New Roman" w:cs="Times New Roman"/>
              </w:rPr>
              <w:t>Одежда и снаряжение ориентировщика.</w:t>
            </w:r>
          </w:p>
        </w:tc>
        <w:tc>
          <w:tcPr>
            <w:tcW w:w="2146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197D">
              <w:rPr>
                <w:rFonts w:ascii="Times New Roman" w:hAnsi="Times New Roman" w:cs="Times New Roman"/>
              </w:rPr>
              <w:t>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5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8A4B9F">
              <w:rPr>
                <w:rFonts w:ascii="Times New Roman" w:hAnsi="Times New Roman" w:cs="Times New Roman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1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журнала самоконтроля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8A4B9F">
              <w:rPr>
                <w:rFonts w:ascii="Times New Roman" w:hAnsi="Times New Roman" w:cs="Times New Roman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5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Топография. Условные знаки. Спортивная карта.</w:t>
            </w:r>
          </w:p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Масштаб карты.</w:t>
            </w:r>
          </w:p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2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Вычисление расстояний по картам разного масштаба.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3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Определение сторон горизонта и вычисление азимута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4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Знаки спортивных карт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5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Топография. Условные знаки. Спортивная карта.</w:t>
            </w:r>
          </w:p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Масштаб карты.</w:t>
            </w:r>
          </w:p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Работа с глоссарием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Масштаб карты. Определение расстояния на карте. Определение сторон света.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 чате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уроки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Топография. Условные знаки. Спортивная карта.</w:t>
            </w:r>
          </w:p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Масштаб карты.</w:t>
            </w:r>
          </w:p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vMerge w:val="restart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3197D">
              <w:rPr>
                <w:rFonts w:ascii="Times New Roman" w:hAnsi="Times New Roman" w:cs="Times New Roman"/>
              </w:rPr>
              <w:t xml:space="preserve"> неделя</w:t>
            </w:r>
          </w:p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Понятие о технике спортивного ориентирования.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5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Технические приемы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Понятие о технике спортивного ориентирования.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45E2">
              <w:rPr>
                <w:rFonts w:ascii="Times New Roman" w:hAnsi="Times New Roman" w:cs="Times New Roman"/>
              </w:rPr>
              <w:t>рактическое задание 6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практическое задание.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 на форуме. Обсуждение работ.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</w:tbl>
    <w:p w:rsidR="003A7271" w:rsidRDefault="003A7271" w:rsidP="00731B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Default="00724906" w:rsidP="009040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724906" w:rsidSect="0072490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A7271" w:rsidRPr="00731B49" w:rsidRDefault="00731B49" w:rsidP="00731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31B4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2.3. Условия реализации программы</w:t>
      </w:r>
    </w:p>
    <w:p w:rsidR="00731B49" w:rsidRDefault="00731B49" w:rsidP="0073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учебного оборудования.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Гаджет с выходом в сеть.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sz w:val="24"/>
                <w:szCs w:val="24"/>
              </w:rPr>
              <w:t>Призмы для ориентирования на местности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электронной отметки (станции, чипы)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жидкостный для ориентирования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учебные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спортивные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Мультимедиа и экран демонстрационный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учебные по ориентированию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Флэш-карта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</w:t>
            </w:r>
          </w:p>
        </w:tc>
      </w:tr>
    </w:tbl>
    <w:p w:rsidR="00731B49" w:rsidRDefault="00731B49" w:rsidP="0073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31B49" w:rsidRDefault="00731B49" w:rsidP="0073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Кадровое обеспечение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783"/>
      </w:tblGrid>
      <w:tr w:rsidR="00731B49" w:rsidTr="00731B49">
        <w:tc>
          <w:tcPr>
            <w:tcW w:w="2802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268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3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731B49" w:rsidTr="00731B49">
        <w:tc>
          <w:tcPr>
            <w:tcW w:w="2802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Пчелинцев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Александр Евгеньевич </w:t>
            </w:r>
          </w:p>
        </w:tc>
        <w:tc>
          <w:tcPr>
            <w:tcW w:w="2268" w:type="dxa"/>
          </w:tcPr>
          <w:p w:rsidR="00731B49" w:rsidRP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31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</w:tc>
        <w:tc>
          <w:tcPr>
            <w:tcW w:w="4783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педагог 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ополнительного образования МОУ</w:t>
            </w: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ДО «Детско-юношеский центр «Азимут» города Йошкар-Олы»</w:t>
            </w:r>
          </w:p>
        </w:tc>
      </w:tr>
    </w:tbl>
    <w:p w:rsidR="00731B49" w:rsidRDefault="00731B49" w:rsidP="0073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A7271" w:rsidRDefault="00731B49" w:rsidP="00731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31B4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2.4. Формы, порядок текущего контроля и промежуточной аттестации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Для оценки качества освоения программы предусмотрено использование таких видов контроля, как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, текущий, </w:t>
      </w: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03197D">
        <w:rPr>
          <w:rFonts w:ascii="Times New Roman" w:hAnsi="Times New Roman" w:cs="Times New Roman"/>
          <w:sz w:val="24"/>
          <w:szCs w:val="24"/>
        </w:rPr>
        <w:t>с целью определения соответствия результатов освоения программы,</w:t>
      </w:r>
      <w:r w:rsidRPr="0003197D">
        <w:rPr>
          <w:rFonts w:cstheme="minorHAnsi"/>
          <w:sz w:val="24"/>
          <w:szCs w:val="24"/>
        </w:rPr>
        <w:t xml:space="preserve"> </w:t>
      </w:r>
      <w:r w:rsidRPr="0003197D">
        <w:rPr>
          <w:rFonts w:ascii="Times New Roman" w:hAnsi="Times New Roman" w:cs="Times New Roman"/>
          <w:sz w:val="24"/>
          <w:szCs w:val="24"/>
        </w:rPr>
        <w:t>заявленным целям и планируемым результатам обучения.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Предварительный контроль проводится в форме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Pr="0003197D">
        <w:rPr>
          <w:rFonts w:ascii="Times New Roman" w:hAnsi="Times New Roman" w:cs="Times New Roman"/>
          <w:sz w:val="24"/>
          <w:szCs w:val="24"/>
        </w:rPr>
        <w:t xml:space="preserve"> с целью выявления уровня начальных знаний. 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Текущий контроль проводится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всего периода обучения</w:t>
      </w:r>
      <w:r w:rsidRPr="0003197D">
        <w:rPr>
          <w:rFonts w:ascii="Times New Roman" w:hAnsi="Times New Roman" w:cs="Times New Roman"/>
          <w:sz w:val="24"/>
          <w:szCs w:val="24"/>
        </w:rPr>
        <w:t>. Используются такие методы как опрос,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Pr="000319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03197D">
        <w:rPr>
          <w:rFonts w:ascii="Times New Roman" w:hAnsi="Times New Roman" w:cs="Times New Roman"/>
          <w:sz w:val="24"/>
          <w:szCs w:val="24"/>
        </w:rPr>
        <w:t>задания,</w:t>
      </w:r>
      <w:r>
        <w:rPr>
          <w:rFonts w:ascii="Times New Roman" w:hAnsi="Times New Roman" w:cs="Times New Roman"/>
          <w:sz w:val="24"/>
          <w:szCs w:val="24"/>
        </w:rPr>
        <w:t xml:space="preserve"> обсуждения на форумах и в чатах.</w:t>
      </w:r>
      <w:r w:rsidRPr="00031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конце </w:t>
      </w:r>
      <w:r>
        <w:rPr>
          <w:rFonts w:ascii="Times New Roman" w:hAnsi="Times New Roman" w:cs="Times New Roman"/>
          <w:sz w:val="24"/>
          <w:szCs w:val="24"/>
        </w:rPr>
        <w:t xml:space="preserve">обучения в виде итоговой работы, где обучающиеся оценивают работы своих товарищей. 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зависимости от выбранной индивидуальной траектории обучения, обучающиеся могут осваивать любой из предложенный уровней (ознакомительный, базовый или продвинутый). </w:t>
      </w:r>
      <w:proofErr w:type="gramEnd"/>
    </w:p>
    <w:p w:rsidR="003A7271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обучения также возможен переход с одного уровня на другой в зависимости от результатов и целей обучающихся.</w:t>
      </w:r>
    </w:p>
    <w:p w:rsidR="0024310F" w:rsidRPr="00731B49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10F" w:rsidRPr="0024310F" w:rsidRDefault="0090406F" w:rsidP="0024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Виды учебной работы, технологии формирования и контроля достижений:</w:t>
      </w:r>
    </w:p>
    <w:tbl>
      <w:tblPr>
        <w:tblpPr w:leftFromText="45" w:rightFromText="45" w:vertAnchor="text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6237"/>
      </w:tblGrid>
      <w:tr w:rsidR="0090406F" w:rsidRPr="0090406F" w:rsidTr="0024310F">
        <w:trPr>
          <w:trHeight w:val="41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2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24310F" w:rsidRDefault="00067C1F" w:rsidP="002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tooltip="КОПИЛКА ПОЛЕЗНЫХ СОВЕТОВ (Как создать качественный электронный курс): РЕЗУЛЬТАТЫ ОБУЧЕНИЯ" w:history="1">
              <w:r w:rsidR="0090406F" w:rsidRPr="0024310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Результаты обучения</w:t>
              </w:r>
            </w:hyperlink>
          </w:p>
        </w:tc>
      </w:tr>
      <w:tr w:rsidR="0090406F" w:rsidRPr="0090406F" w:rsidTr="0024310F">
        <w:trPr>
          <w:trHeight w:val="420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 РО-2, РО-6, РО-9</w:t>
            </w:r>
          </w:p>
        </w:tc>
      </w:tr>
      <w:tr w:rsidR="0090406F" w:rsidRPr="0090406F" w:rsidTr="0024310F">
        <w:trPr>
          <w:trHeight w:val="412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 РО-3, РО-4, РО-6, РО-8, РО-9</w:t>
            </w:r>
          </w:p>
        </w:tc>
      </w:tr>
      <w:tr w:rsidR="0090406F" w:rsidRPr="0090406F" w:rsidTr="0024310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 РО-2, РО-3, РО-4, РО-5, РО-6, РО-7, РО-8,  РО-9,  РО-10</w:t>
            </w:r>
          </w:p>
        </w:tc>
      </w:tr>
    </w:tbl>
    <w:p w:rsidR="0024310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0406F" w:rsidRPr="0024310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Разбалловка</w:t>
      </w:r>
      <w:proofErr w:type="spellEnd"/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видам работ:</w:t>
      </w:r>
    </w:p>
    <w:p w:rsidR="0090406F" w:rsidRPr="0090406F" w:rsidRDefault="008F3B54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Теория курса–4</w:t>
      </w:r>
      <w:r w:rsidR="0090406F"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0%</w:t>
      </w:r>
    </w:p>
    <w:p w:rsidR="0090406F" w:rsidRDefault="008F3B54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часть курса–6</w:t>
      </w:r>
      <w:r w:rsidR="0090406F"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0%</w:t>
      </w:r>
    </w:p>
    <w:p w:rsidR="0024310F" w:rsidRDefault="0024310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0406F" w:rsidRPr="0024310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Уровни итоговых оценок в баллах:</w:t>
      </w:r>
    </w:p>
    <w:p w:rsidR="0090406F" w:rsidRPr="0090406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lastRenderedPageBreak/>
        <w:t>Отлично </w:t>
      </w: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85-100 % выполнения заданий курса, участие в мероприятиях, тренировках, соревнованиях.</w:t>
      </w:r>
    </w:p>
    <w:p w:rsidR="0090406F" w:rsidRPr="0090406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Хорошо</w:t>
      </w: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60-84% выполнения заданий курса, участие в мероприятиях и тренировках.</w:t>
      </w:r>
    </w:p>
    <w:p w:rsidR="0090406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Удовлетворительно</w:t>
      </w: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менее 60 % выполнения заданий курса, участие в тренировках.</w:t>
      </w:r>
    </w:p>
    <w:p w:rsidR="008A0097" w:rsidRDefault="008A0097" w:rsidP="0024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10F" w:rsidRPr="0003197D" w:rsidRDefault="0024310F" w:rsidP="00243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Методические материалы</w:t>
      </w:r>
    </w:p>
    <w:p w:rsidR="0024310F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Метод применения информационно-коммуникационных технологий позволяет обучать детей на основе самостоятельного поиска информации в сети интернет, обмена информацией. </w:t>
      </w:r>
    </w:p>
    <w:p w:rsidR="0024310F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7D">
        <w:rPr>
          <w:rFonts w:ascii="Times New Roman" w:hAnsi="Times New Roman" w:cs="Times New Roman"/>
          <w:sz w:val="24"/>
          <w:szCs w:val="24"/>
        </w:rPr>
        <w:t>Под дистанционным образовательными технологиями, понимаются образовательные технологии, реализуемые в основном с применением информационно-телекоммуникационных сетей (интернет) при опосредованном (на расстоянии) взаимодействии учащихся и педагогических работников.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(Федеральный закон от 29.12.2012 N 273-ФЗ (ред. от 21.07.2014) "Об образовании в Российской Федерации" (с изм. и доп., вступ. в силу с 01.01.2015), ст. 16). При данном подходе повышается доступность качественного образования.</w:t>
      </w:r>
    </w:p>
    <w:p w:rsidR="0024310F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Разные типы и формы занятий создают условия для развития познавательной активности, повышения интереса детей к обучению. Рекомендуемые 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 </w:t>
      </w:r>
    </w:p>
    <w:p w:rsidR="0024310F" w:rsidRPr="00793773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8C2" w:rsidRDefault="0024310F" w:rsidP="00243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Список литературы и электронных источников</w:t>
      </w:r>
    </w:p>
    <w:p w:rsidR="0024310F" w:rsidRPr="00573FE2" w:rsidRDefault="0024310F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Физическое воспитание и спортивная тренировка: обучение двигательным действиям: теория и методика / М. М.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Боген</w:t>
      </w:r>
      <w:proofErr w:type="spellEnd"/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предисл. П. Я. Гальперина. - Изд. 4-е,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испр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доп. - Москва: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Либроком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2013. – 219 с.</w:t>
      </w:r>
    </w:p>
    <w:p w:rsidR="0024310F" w:rsidRPr="00573FE2" w:rsidRDefault="0024310F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Уроки ориентирования: учеб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метод. пособие / [Юрий Сергеевич Константинов, Ольга Львовна Глаголева] ;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Федер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центр детско-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юнош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туризма и краеведения, Рос.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междунар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акад. туризма, Федерация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спортив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ориентирования России. - М.: Изд-во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ФЦДЮТиК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2005. - 327 с. 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Теория и практика спортивно-оздоровительного туризма [Текст]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учебное пособие по дисциплине специализации специальности "Менеджмент организации" / Ю. С. Константинов ; Российская международная акад. туризма, Федеральный центр детско-юношеского туризма и краеведения. - Москва: Советский спорт, 2009. – 390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Комплект картографического материала.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Способы автономного выживания человека в природе: учеб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особие для студентов вузов, обучающихся по спец. 033300 - Безопасность жизнедеятельности / А. Г. Маслов, Ю. С. Константинов, В. Н.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Латчук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- М.: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Academia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2004. – 297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Обучающие и контрольные тесты по спортивному ориентированию: учебно-методическое пособие / Т. В. Моргунова. - Москва: Советский спорт, 2008 (М.: Московская типография N 6). – 91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Нормативы ГТО. Электронный ресурс URL: </w:t>
      </w:r>
      <w:hyperlink r:id="rId9" w:history="1">
        <w:r w:rsidRPr="00573FE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https://www.gto.ru/norms</w:t>
        </w:r>
      </w:hyperlink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Организации занятий спортивным туризмом с учащимися. [Электронный ресурс] URL: </w:t>
      </w:r>
      <w:hyperlink r:id="rId10" w:history="1">
        <w:r w:rsidRPr="00573FE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https://revolution.allbest.ru/sport/00391341_0.html</w:t>
        </w:r>
      </w:hyperlink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Правила оказания первой помощи. Электронный ресурс URL: </w:t>
      </w:r>
      <w:hyperlink r:id="rId11" w:history="1">
        <w:r w:rsidRPr="00573FE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http://www.mchs.gov.ru/upload/site1/document_file/AfYX9NREiM.pdf</w:t>
        </w:r>
      </w:hyperlink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Санитарно-эпидемиологические требования к учреждениям дополнительного образования детей. 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Спортивное ориентирование на местности. [Электронный ресурс] URL: http://life4health.ru/sportivnoe-orientirovanie-na-mestnosti-sut-pravila-polozhenie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Туризм и краеведение: Образовательные программы для системы дополнительного образования детей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П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 ред. Ю.С. Константинова, А.Г. Маслова. -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М.: Советский спорт, 2005 (Вологда: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ПФ Полиграфист). - 318 с.</w:t>
      </w:r>
      <w:proofErr w:type="gramEnd"/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Возрастная физиология и школьная гигиена / А. Г. Хрипкова, М. В. Антропова, Д. А. Фарбер. - М.: Просвещение, 1990. – 318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Федеральный закон об образовании в Российской Федерации от 29.12.2012 N 273- ФЗ (ред. От 21.07.2014) с изменениями и дополнениями, вступивший в силу с 01.01.2015.</w:t>
      </w:r>
    </w:p>
    <w:p w:rsidR="0090406F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Дистанции в спортивном ориентировании бегом / В. М.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Алешин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В. А.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Пызгарев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- Воронеж: Издательско-полиграфический центр Воронежского гос. ун-та, 2008. - 204 с.</w:t>
      </w:r>
    </w:p>
    <w:p w:rsidR="0090406F" w:rsidRDefault="0090406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0406F" w:rsidRDefault="0090406F"/>
    <w:sectPr w:rsidR="0090406F" w:rsidSect="007249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3F"/>
    <w:multiLevelType w:val="hybridMultilevel"/>
    <w:tmpl w:val="446E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8E5"/>
    <w:multiLevelType w:val="multilevel"/>
    <w:tmpl w:val="AB02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FA39E1"/>
    <w:multiLevelType w:val="hybridMultilevel"/>
    <w:tmpl w:val="4DB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C7B"/>
    <w:multiLevelType w:val="hybridMultilevel"/>
    <w:tmpl w:val="5232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4F15"/>
    <w:multiLevelType w:val="hybridMultilevel"/>
    <w:tmpl w:val="55DC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6F"/>
    <w:rsid w:val="00043C7E"/>
    <w:rsid w:val="00067C1F"/>
    <w:rsid w:val="00182606"/>
    <w:rsid w:val="001F2412"/>
    <w:rsid w:val="0024310F"/>
    <w:rsid w:val="003A3490"/>
    <w:rsid w:val="003A7271"/>
    <w:rsid w:val="003E5B54"/>
    <w:rsid w:val="004A45E2"/>
    <w:rsid w:val="00573FE2"/>
    <w:rsid w:val="00635963"/>
    <w:rsid w:val="00724906"/>
    <w:rsid w:val="00731B49"/>
    <w:rsid w:val="00732CF2"/>
    <w:rsid w:val="00760632"/>
    <w:rsid w:val="007868C2"/>
    <w:rsid w:val="00793773"/>
    <w:rsid w:val="007F5F70"/>
    <w:rsid w:val="008A0097"/>
    <w:rsid w:val="008A4B9F"/>
    <w:rsid w:val="008F3B54"/>
    <w:rsid w:val="0090406F"/>
    <w:rsid w:val="00917AC6"/>
    <w:rsid w:val="009B2A57"/>
    <w:rsid w:val="00C10376"/>
    <w:rsid w:val="00C54E53"/>
    <w:rsid w:val="00D0365D"/>
    <w:rsid w:val="00DF07B7"/>
    <w:rsid w:val="00E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B54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73F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B54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73F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ped.net/mod/glossary/showentry.php?eid=97&amp;displayformat=dictio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s.gov.ru/upload/site1/document_file/AfYX9NREiM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volution.allbest.ru/sport/00391341_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9B16-D62F-4724-9FE9-1D79ED78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2021-10-05T07:39:00Z</dcterms:created>
  <dcterms:modified xsi:type="dcterms:W3CDTF">2021-10-11T13:45:00Z</dcterms:modified>
</cp:coreProperties>
</file>