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75" w:rsidRDefault="005B7E75" w:rsidP="008C7685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4993"/>
            <wp:effectExtent l="19050" t="0" r="3175" b="0"/>
            <wp:docPr id="1" name="Рисунок 1" descr="F:\ЛОКАЛЬНЫЕ АКТЫ\Положение програм.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Положение програм.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75" w:rsidRDefault="005B7E75" w:rsidP="008C7685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5" w:rsidRDefault="005B7E75" w:rsidP="008C7685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5" w:rsidRDefault="005B7E75" w:rsidP="008C7685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5" w:rsidRDefault="005B7E75" w:rsidP="008C7685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6" w:rsidRPr="008C7685" w:rsidRDefault="00853E86" w:rsidP="008C7685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8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53E86" w:rsidRPr="00853E86" w:rsidRDefault="00853E86" w:rsidP="00853E86">
      <w:pPr>
        <w:pStyle w:val="hp"/>
        <w:spacing w:after="0" w:line="270" w:lineRule="atLeast"/>
        <w:jc w:val="both"/>
        <w:rPr>
          <w:sz w:val="28"/>
          <w:szCs w:val="28"/>
        </w:rPr>
      </w:pPr>
      <w:r w:rsidRPr="00853E86">
        <w:rPr>
          <w:sz w:val="28"/>
          <w:szCs w:val="28"/>
        </w:rPr>
        <w:t>1.1. Поло</w:t>
      </w:r>
      <w:r w:rsidR="008C7685">
        <w:rPr>
          <w:sz w:val="28"/>
          <w:szCs w:val="28"/>
        </w:rPr>
        <w:t>жение о программе развития МОУДО ДЮЦ «Азимут»</w:t>
      </w:r>
      <w:r w:rsidRPr="00853E86">
        <w:rPr>
          <w:sz w:val="28"/>
          <w:szCs w:val="28"/>
        </w:rPr>
        <w:t xml:space="preserve"> разработано на основании Федерального  закона Российской Федерации от 29 декабря 2012 г. N 273-ФЗ «Об образовании в Российской Федерации»</w:t>
      </w:r>
      <w:r w:rsidR="008C7685">
        <w:rPr>
          <w:sz w:val="28"/>
          <w:szCs w:val="28"/>
        </w:rPr>
        <w:t xml:space="preserve"> (с изменениями от 23.02.2014г.).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1.2 Настоящее Положение определяет принципы разработки, содержание и критерии экспертной оценки Программы развития (далее - Программа) мун</w:t>
      </w:r>
      <w:r w:rsidR="00FA4AAD">
        <w:rPr>
          <w:rFonts w:ascii="Times New Roman" w:hAnsi="Times New Roman" w:cs="Times New Roman"/>
          <w:sz w:val="28"/>
          <w:szCs w:val="28"/>
        </w:rPr>
        <w:t>иципального образовательного учреждения дополнительного образования «Детско-юношеский центр «Азимут» г. Йошкар-Олы»</w:t>
      </w:r>
      <w:r w:rsidRPr="00853E86">
        <w:rPr>
          <w:rFonts w:ascii="Times New Roman" w:hAnsi="Times New Roman" w:cs="Times New Roman"/>
          <w:sz w:val="28"/>
          <w:szCs w:val="28"/>
        </w:rPr>
        <w:t xml:space="preserve">, реализующей </w:t>
      </w:r>
      <w:r w:rsidR="00E40CBE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proofErr w:type="spellStart"/>
      <w:r w:rsidR="00E40CB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E40CB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53E86" w:rsidRPr="00853E86" w:rsidRDefault="00E40CBE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53E86" w:rsidRPr="00853E86">
        <w:rPr>
          <w:rFonts w:ascii="Times New Roman" w:hAnsi="Times New Roman" w:cs="Times New Roman"/>
          <w:sz w:val="28"/>
          <w:szCs w:val="28"/>
        </w:rPr>
        <w:t xml:space="preserve">Программа является основным стратегическим управленческим документом, регламентирующим и направляющим ход развития </w:t>
      </w:r>
      <w:r>
        <w:rPr>
          <w:rFonts w:ascii="Times New Roman" w:hAnsi="Times New Roman" w:cs="Times New Roman"/>
          <w:sz w:val="28"/>
          <w:szCs w:val="28"/>
        </w:rPr>
        <w:t>Центра.</w:t>
      </w:r>
      <w:r w:rsidR="00853E86" w:rsidRPr="00853E86">
        <w:rPr>
          <w:rFonts w:ascii="Times New Roman" w:hAnsi="Times New Roman" w:cs="Times New Roman"/>
          <w:sz w:val="28"/>
          <w:szCs w:val="28"/>
        </w:rPr>
        <w:t xml:space="preserve"> Программа носит среднесрочный характ</w:t>
      </w:r>
      <w:r>
        <w:rPr>
          <w:rFonts w:ascii="Times New Roman" w:hAnsi="Times New Roman" w:cs="Times New Roman"/>
          <w:sz w:val="28"/>
          <w:szCs w:val="28"/>
        </w:rPr>
        <w:t>ер и ее действие рассчитано на 4 года.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1.4. Программа обсуждается</w:t>
      </w:r>
      <w:r w:rsidR="00E40CBE">
        <w:rPr>
          <w:rFonts w:ascii="Times New Roman" w:hAnsi="Times New Roman" w:cs="Times New Roman"/>
          <w:sz w:val="28"/>
          <w:szCs w:val="28"/>
        </w:rPr>
        <w:t xml:space="preserve"> и согласовывается</w:t>
      </w:r>
      <w:r w:rsidRPr="00853E86">
        <w:rPr>
          <w:rFonts w:ascii="Times New Roman" w:hAnsi="Times New Roman" w:cs="Times New Roman"/>
          <w:sz w:val="28"/>
          <w:szCs w:val="28"/>
        </w:rPr>
        <w:t xml:space="preserve"> на заседа</w:t>
      </w:r>
      <w:r w:rsidR="00E40CBE">
        <w:rPr>
          <w:rFonts w:ascii="Times New Roman" w:hAnsi="Times New Roman" w:cs="Times New Roman"/>
          <w:sz w:val="28"/>
          <w:szCs w:val="28"/>
        </w:rPr>
        <w:t>нии методического совета Центра, а также на педагогическом совете, утверждается директором.</w:t>
      </w:r>
    </w:p>
    <w:p w:rsidR="00853E86" w:rsidRPr="00E40CBE" w:rsidRDefault="00853E86" w:rsidP="00E4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BE">
        <w:rPr>
          <w:rFonts w:ascii="Times New Roman" w:hAnsi="Times New Roman" w:cs="Times New Roman"/>
          <w:b/>
          <w:sz w:val="28"/>
          <w:szCs w:val="28"/>
        </w:rPr>
        <w:t>2. Задачи Программы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2.1. Программа как документ и источник информации ориентирована на решение следующих главных задач: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- зафиксировать и включить в контекст внешней среды существующее состоя</w:t>
      </w:r>
      <w:r w:rsidR="00E40CBE">
        <w:rPr>
          <w:rFonts w:ascii="Times New Roman" w:hAnsi="Times New Roman" w:cs="Times New Roman"/>
          <w:sz w:val="28"/>
          <w:szCs w:val="28"/>
        </w:rPr>
        <w:t>ние и перспективы развития МОУДО ДЮЦ «Азимут»</w:t>
      </w:r>
      <w:r w:rsidRPr="00853E86">
        <w:rPr>
          <w:rFonts w:ascii="Times New Roman" w:hAnsi="Times New Roman" w:cs="Times New Roman"/>
          <w:sz w:val="28"/>
          <w:szCs w:val="28"/>
        </w:rPr>
        <w:t>;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 xml:space="preserve">- выявить возможности и ограничения, угрозы и риски, достижения и инновационный потенциал исполнителей, а также проблемы, дефициты и недостатки; 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- определить и описать образ же</w:t>
      </w:r>
      <w:r w:rsidR="00E40CBE">
        <w:rPr>
          <w:rFonts w:ascii="Times New Roman" w:hAnsi="Times New Roman" w:cs="Times New Roman"/>
          <w:sz w:val="28"/>
          <w:szCs w:val="28"/>
        </w:rPr>
        <w:t>лаемого будущего состояния ДЮЦ «Азимут»</w:t>
      </w:r>
      <w:r w:rsidRPr="00853E86">
        <w:rPr>
          <w:rFonts w:ascii="Times New Roman" w:hAnsi="Times New Roman" w:cs="Times New Roman"/>
          <w:sz w:val="28"/>
          <w:szCs w:val="28"/>
        </w:rPr>
        <w:t>, то есть сформулировать ее стратегические и конкретные цели развития;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- 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853E86" w:rsidRPr="00E40CBE" w:rsidRDefault="00853E86" w:rsidP="00E4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BE">
        <w:rPr>
          <w:rFonts w:ascii="Times New Roman" w:hAnsi="Times New Roman" w:cs="Times New Roman"/>
          <w:b/>
          <w:sz w:val="28"/>
          <w:szCs w:val="28"/>
        </w:rPr>
        <w:t>3. Функции Программы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3.1. Программа выполняет следующие функции: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а) нормативную, то есть является документом, обязательным для выполнения в полном объеме;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53E86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853E86">
        <w:rPr>
          <w:rFonts w:ascii="Times New Roman" w:hAnsi="Times New Roman" w:cs="Times New Roman"/>
          <w:sz w:val="28"/>
          <w:szCs w:val="28"/>
        </w:rPr>
        <w:t>, то есть определяет ценности и цели, ради достижения которых она введена;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в) опред</w:t>
      </w:r>
      <w:r w:rsidR="00E40CBE">
        <w:rPr>
          <w:rFonts w:ascii="Times New Roman" w:hAnsi="Times New Roman" w:cs="Times New Roman"/>
          <w:sz w:val="28"/>
          <w:szCs w:val="28"/>
        </w:rPr>
        <w:t>еления перспектив развития ДЮЦ «Азимут»</w:t>
      </w:r>
      <w:r w:rsidRPr="00853E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г) процессуальную, то есть определяет логическую последовательнос</w:t>
      </w:r>
      <w:r w:rsidR="00E40CBE">
        <w:rPr>
          <w:rFonts w:ascii="Times New Roman" w:hAnsi="Times New Roman" w:cs="Times New Roman"/>
          <w:sz w:val="28"/>
          <w:szCs w:val="28"/>
        </w:rPr>
        <w:t>ть мероприятий по развитию Центра</w:t>
      </w:r>
      <w:r w:rsidRPr="00853E86">
        <w:rPr>
          <w:rFonts w:ascii="Times New Roman" w:hAnsi="Times New Roman" w:cs="Times New Roman"/>
          <w:sz w:val="28"/>
          <w:szCs w:val="28"/>
        </w:rPr>
        <w:t>, организационные формы и методы, средства и условия процесса развития;</w:t>
      </w:r>
    </w:p>
    <w:p w:rsid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E8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53E86">
        <w:rPr>
          <w:rFonts w:ascii="Times New Roman" w:hAnsi="Times New Roman" w:cs="Times New Roman"/>
          <w:sz w:val="28"/>
          <w:szCs w:val="28"/>
        </w:rPr>
        <w:t>) оценочную,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0C56DD" w:rsidRPr="00853E86" w:rsidRDefault="000C56DD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E86" w:rsidRPr="00E40CBE" w:rsidRDefault="00853E86" w:rsidP="00E4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BE">
        <w:rPr>
          <w:rFonts w:ascii="Times New Roman" w:hAnsi="Times New Roman" w:cs="Times New Roman"/>
          <w:b/>
          <w:sz w:val="28"/>
          <w:szCs w:val="28"/>
        </w:rPr>
        <w:t>4. Характерные особенности Программы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 xml:space="preserve">4.1. Предмет Программы - деятельность по развитию </w:t>
      </w:r>
      <w:r w:rsidR="00130438">
        <w:rPr>
          <w:rFonts w:ascii="Times New Roman" w:hAnsi="Times New Roman" w:cs="Times New Roman"/>
          <w:sz w:val="28"/>
          <w:szCs w:val="28"/>
        </w:rPr>
        <w:t>МОУДО ДЮЦ «Азимут».</w:t>
      </w:r>
      <w:r w:rsidRPr="00853E86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на: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- 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обучающихся;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- 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4.2. Стратегия развит</w:t>
      </w:r>
      <w:r w:rsidR="00130438">
        <w:rPr>
          <w:rFonts w:ascii="Times New Roman" w:hAnsi="Times New Roman" w:cs="Times New Roman"/>
          <w:sz w:val="28"/>
          <w:szCs w:val="28"/>
        </w:rPr>
        <w:t>ия ДЮЦ «Азимут»</w:t>
      </w:r>
      <w:r w:rsidRPr="00853E86">
        <w:rPr>
          <w:rFonts w:ascii="Times New Roman" w:hAnsi="Times New Roman" w:cs="Times New Roman"/>
          <w:sz w:val="28"/>
          <w:szCs w:val="28"/>
        </w:rPr>
        <w:t xml:space="preserve"> в процессе реализации Программы включает в себя стадии инициации, экспертизы, принятия решений и реализации нововведения.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4.3. 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853E86" w:rsidRPr="00130438" w:rsidRDefault="00853E86" w:rsidP="00130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38">
        <w:rPr>
          <w:rFonts w:ascii="Times New Roman" w:hAnsi="Times New Roman" w:cs="Times New Roman"/>
          <w:b/>
          <w:sz w:val="28"/>
          <w:szCs w:val="28"/>
        </w:rPr>
        <w:t>5. Требования к программе развития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5.1. Инновационный характер Программы, опора при ее разработке на опыт и традиции разработки программ развития.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5.2. Проектный характер Программы, необходимость опоры на методологию управления проектами.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5.3. Связь Программ с региональными программами развития образования и программами реализации крупных нововведений в образовании.</w:t>
      </w:r>
    </w:p>
    <w:p w:rsid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5.4. Возможность широкого общественного участия в разработке и обсуждении Программы.</w:t>
      </w:r>
    </w:p>
    <w:p w:rsidR="000C56DD" w:rsidRPr="00853E86" w:rsidRDefault="000C56DD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E86" w:rsidRPr="000C56DD" w:rsidRDefault="00853E86" w:rsidP="000C5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DD">
        <w:rPr>
          <w:rFonts w:ascii="Times New Roman" w:hAnsi="Times New Roman" w:cs="Times New Roman"/>
          <w:b/>
          <w:sz w:val="28"/>
          <w:szCs w:val="28"/>
        </w:rPr>
        <w:t>6. Структура инновационной программы развития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6.1. Примерный объем Программы при следующей структуре составит 25-30 страниц: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 xml:space="preserve">1)  Аннотация. 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 xml:space="preserve">2) Информационно-аналитическая справка. 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lastRenderedPageBreak/>
        <w:t>3) Цели и задачи Программы и общая</w:t>
      </w:r>
      <w:r w:rsidR="000C56DD">
        <w:rPr>
          <w:rFonts w:ascii="Times New Roman" w:hAnsi="Times New Roman" w:cs="Times New Roman"/>
          <w:sz w:val="28"/>
          <w:szCs w:val="28"/>
        </w:rPr>
        <w:t xml:space="preserve"> стратегия их реализации в ДЮЦ «Азимут»</w:t>
      </w:r>
      <w:r w:rsidRPr="00853E86">
        <w:rPr>
          <w:rFonts w:ascii="Times New Roman" w:hAnsi="Times New Roman" w:cs="Times New Roman"/>
          <w:sz w:val="28"/>
          <w:szCs w:val="28"/>
        </w:rPr>
        <w:t>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4) Содержание (конкретный план и план-график программных мер, действий, мероприяти</w:t>
      </w:r>
      <w:r w:rsidR="000C56DD">
        <w:rPr>
          <w:rFonts w:ascii="Times New Roman" w:hAnsi="Times New Roman" w:cs="Times New Roman"/>
          <w:sz w:val="28"/>
          <w:szCs w:val="28"/>
        </w:rPr>
        <w:t>й, обеспечивающих развитие ДЮЦ «Азимут»</w:t>
      </w:r>
      <w:r w:rsidRPr="00853E86">
        <w:rPr>
          <w:rFonts w:ascii="Times New Roman" w:hAnsi="Times New Roman" w:cs="Times New Roman"/>
          <w:sz w:val="28"/>
          <w:szCs w:val="28"/>
        </w:rPr>
        <w:t>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5) Механизм реализации.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6) Материально-техническое и финансовое обеспечение.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 xml:space="preserve">7) Ожидаемые результаты реализации Программы. 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8) Приложения к Программе.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E86" w:rsidRPr="000C56DD" w:rsidRDefault="00853E86" w:rsidP="000C5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DD">
        <w:rPr>
          <w:rFonts w:ascii="Times New Roman" w:hAnsi="Times New Roman" w:cs="Times New Roman"/>
          <w:b/>
          <w:sz w:val="28"/>
          <w:szCs w:val="28"/>
        </w:rPr>
        <w:t>7. Критерии экспертной оценки Программы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7.1. Для экспертной оценки Программы используются следующие критерии: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 xml:space="preserve">1) Актуальность (нацеленность на решение </w:t>
      </w:r>
      <w:r w:rsidR="00C40A53">
        <w:rPr>
          <w:rFonts w:ascii="Times New Roman" w:hAnsi="Times New Roman" w:cs="Times New Roman"/>
          <w:sz w:val="28"/>
          <w:szCs w:val="28"/>
        </w:rPr>
        <w:t>ключевых проблем развития ДЮЦ «Азимут»</w:t>
      </w:r>
      <w:r w:rsidRPr="00853E86">
        <w:rPr>
          <w:rFonts w:ascii="Times New Roman" w:hAnsi="Times New Roman" w:cs="Times New Roman"/>
          <w:sz w:val="28"/>
          <w:szCs w:val="28"/>
        </w:rPr>
        <w:t>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53E86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853E86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"завтрашнего" социального заказа на</w:t>
      </w:r>
      <w:r w:rsidR="00C40A53">
        <w:rPr>
          <w:rFonts w:ascii="Times New Roman" w:hAnsi="Times New Roman" w:cs="Times New Roman"/>
          <w:sz w:val="28"/>
          <w:szCs w:val="28"/>
        </w:rPr>
        <w:t xml:space="preserve"> образование и управление Центром</w:t>
      </w:r>
      <w:r w:rsidRPr="00853E86">
        <w:rPr>
          <w:rFonts w:ascii="Times New Roman" w:hAnsi="Times New Roman" w:cs="Times New Roman"/>
          <w:sz w:val="28"/>
          <w:szCs w:val="28"/>
        </w:rPr>
        <w:t>, и учет изменений социальной ситуации).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3) Эффективность (нацеленность на максимально возможные результаты при рациональном использовании имеющихся ресурсов).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4)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5) Полнота и целостность Программы,</w:t>
      </w:r>
      <w:r w:rsidR="00C40A53">
        <w:rPr>
          <w:rFonts w:ascii="Times New Roman" w:hAnsi="Times New Roman" w:cs="Times New Roman"/>
          <w:sz w:val="28"/>
          <w:szCs w:val="28"/>
        </w:rPr>
        <w:t xml:space="preserve"> наличие системного образа Центра</w:t>
      </w:r>
      <w:r w:rsidRPr="00853E86">
        <w:rPr>
          <w:rFonts w:ascii="Times New Roman" w:hAnsi="Times New Roman" w:cs="Times New Roman"/>
          <w:sz w:val="28"/>
          <w:szCs w:val="28"/>
        </w:rPr>
        <w:t xml:space="preserve">, образовательного процесса, отображением в комплексе всех направлений развития. 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6) Проработанность (подробная и детальная проработка всех шагов деятельности по Программе).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7) Управляемость (разработанный механизм управленческого сопровождения реализации Программы).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8) Контролируемость (наличие максимально возможного набора индикативных показателей).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9) Социальная открытость (наличие механизмов информирования участников работы и социальных партнеров).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10) Культура оформления Программы (единство содержания и внешней формы Программы, использование современных технических средств</w:t>
      </w:r>
      <w:r w:rsidR="00C40A53">
        <w:rPr>
          <w:rFonts w:ascii="Times New Roman" w:hAnsi="Times New Roman" w:cs="Times New Roman"/>
          <w:sz w:val="28"/>
          <w:szCs w:val="28"/>
        </w:rPr>
        <w:t>).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E86" w:rsidRPr="00853E86" w:rsidRDefault="00853E86" w:rsidP="00C40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br w:type="page"/>
      </w:r>
      <w:r w:rsidRPr="00853E8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53E86" w:rsidRPr="00853E86" w:rsidRDefault="00853E86" w:rsidP="00C40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853E86" w:rsidRPr="00853E86" w:rsidRDefault="00853E86" w:rsidP="00C40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E86"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853E86" w:rsidRPr="00853E86" w:rsidRDefault="00015778" w:rsidP="00C40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 ДЮЦ «Азимут)</w:t>
      </w:r>
      <w:r w:rsidR="00853E86" w:rsidRPr="0085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86" w:rsidRPr="00853E86" w:rsidRDefault="00853E86" w:rsidP="001860CC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53E86">
        <w:rPr>
          <w:rFonts w:ascii="Times New Roman" w:hAnsi="Times New Roman"/>
          <w:b w:val="0"/>
          <w:sz w:val="28"/>
          <w:szCs w:val="28"/>
        </w:rPr>
        <w:t xml:space="preserve">ПРИМЕРНАЯ СТРУКТУРА И СОДЕРЖАНИЕ ПРОГРАММЫ РАЗВИТИЯ </w:t>
      </w:r>
      <w:r w:rsidR="001860CC">
        <w:rPr>
          <w:rFonts w:ascii="Times New Roman" w:hAnsi="Times New Roman"/>
          <w:b w:val="0"/>
          <w:sz w:val="28"/>
          <w:szCs w:val="28"/>
        </w:rPr>
        <w:t>МОУДО ДЮЦ «Азимут»</w:t>
      </w:r>
    </w:p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3157"/>
        <w:gridCol w:w="6474"/>
      </w:tblGrid>
      <w:tr w:rsidR="00853E86" w:rsidRPr="00853E86" w:rsidTr="00853E86">
        <w:trPr>
          <w:trHeight w:val="282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1860CC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CC" w:rsidRDefault="001860CC" w:rsidP="00186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53E86" w:rsidRPr="001860CC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C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1860CC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C">
              <w:rPr>
                <w:rFonts w:ascii="Times New Roman" w:hAnsi="Times New Roman" w:cs="Times New Roman"/>
                <w:sz w:val="24"/>
                <w:szCs w:val="24"/>
              </w:rPr>
              <w:t>Содержание и требуемая информация</w:t>
            </w:r>
          </w:p>
        </w:tc>
      </w:tr>
      <w:tr w:rsidR="00853E86" w:rsidRPr="00853E86" w:rsidTr="00853E86">
        <w:trPr>
          <w:trHeight w:val="3402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CC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Аннотация (паспорт Программы)</w:t>
            </w:r>
          </w:p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 (объем 1-2с.)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853E86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Программы; </w:t>
            </w:r>
          </w:p>
          <w:p w:rsidR="00853E86" w:rsidRPr="00853E86" w:rsidRDefault="00853E86" w:rsidP="00853E86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по заказу…; </w:t>
            </w:r>
          </w:p>
          <w:p w:rsidR="00853E86" w:rsidRPr="00853E86" w:rsidRDefault="00853E86" w:rsidP="00853E86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Информация об использованных научно-методических основаниях и научных источниках;</w:t>
            </w:r>
          </w:p>
          <w:p w:rsidR="00853E86" w:rsidRPr="00853E86" w:rsidRDefault="00853E86" w:rsidP="00853E86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составе и руководителе группы разработчиков Программы; </w:t>
            </w:r>
          </w:p>
          <w:p w:rsidR="00853E86" w:rsidRPr="00853E86" w:rsidRDefault="00853E86" w:rsidP="00853E86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Информация  об оказании консультативной поддержке специалистов;</w:t>
            </w:r>
          </w:p>
          <w:p w:rsidR="00853E86" w:rsidRPr="00853E86" w:rsidRDefault="00853E86" w:rsidP="00853E86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срок реализации Программы; </w:t>
            </w:r>
          </w:p>
          <w:p w:rsidR="00853E86" w:rsidRPr="00853E86" w:rsidRDefault="00853E86" w:rsidP="00853E86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разработки Программы; </w:t>
            </w:r>
          </w:p>
          <w:p w:rsidR="00853E86" w:rsidRPr="00853E86" w:rsidRDefault="00853E86" w:rsidP="00853E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органах, принявших и утвердивших программу; </w:t>
            </w:r>
          </w:p>
        </w:tc>
      </w:tr>
      <w:tr w:rsidR="00853E86" w:rsidRPr="00853E86" w:rsidTr="001860CC">
        <w:trPr>
          <w:trHeight w:val="556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(объем 8-10 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1860CC" w:rsidP="00853E8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Центре</w:t>
            </w:r>
            <w:r w:rsidR="00853E86"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 в целом со всей необходимой статистикой; </w:t>
            </w:r>
          </w:p>
          <w:p w:rsidR="00853E86" w:rsidRPr="00853E86" w:rsidRDefault="001860CC" w:rsidP="00853E8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роль Центра в городе</w:t>
            </w:r>
            <w:r w:rsidR="00853E86"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 (опорная, базовая, экспериментальная);</w:t>
            </w:r>
          </w:p>
          <w:p w:rsidR="00853E86" w:rsidRPr="00853E86" w:rsidRDefault="00853E86" w:rsidP="00853E8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>актеристика Центра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, ее 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>типа, вида, контингента обучающихся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, кадрового состава преподавателей и других работников образования (без оценки качества работы); </w:t>
            </w:r>
          </w:p>
          <w:p w:rsidR="00853E86" w:rsidRPr="00853E86" w:rsidRDefault="00853E86" w:rsidP="00853E8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номенклатура оказываемых образо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>вательных услуг, потоки обучающихся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3E86" w:rsidRPr="00853E86" w:rsidRDefault="00853E86" w:rsidP="00853E8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программно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>–методического обеспечения ДЮЦ «Азимут»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 (какие использ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>уются программы, планы, обеспеченность Центра -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 этими ресурсами); </w:t>
            </w:r>
          </w:p>
          <w:p w:rsidR="00853E86" w:rsidRPr="001860CC" w:rsidRDefault="00853E86" w:rsidP="001860C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>стика основных результатов  Центра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 (олимпиады, поступления, итоговая аттестация и т.д.); </w:t>
            </w:r>
          </w:p>
          <w:p w:rsidR="00853E86" w:rsidRPr="00853E86" w:rsidRDefault="00853E86" w:rsidP="00853E8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процессов в  Центре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 (без оценки качества), основные направления; </w:t>
            </w:r>
          </w:p>
          <w:p w:rsidR="00853E86" w:rsidRPr="00853E86" w:rsidRDefault="001860CC" w:rsidP="00853E8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связи ДЮЦ «Азимут»</w:t>
            </w:r>
            <w:r w:rsidR="00853E86"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образовательными организациями, включая </w:t>
            </w:r>
            <w:r w:rsidR="00853E86" w:rsidRPr="00853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связи с наукой; </w:t>
            </w:r>
          </w:p>
          <w:p w:rsidR="00853E86" w:rsidRPr="00853E86" w:rsidRDefault="00853E86" w:rsidP="00853E8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системы управления </w:t>
            </w:r>
          </w:p>
        </w:tc>
      </w:tr>
      <w:tr w:rsidR="00853E86" w:rsidRPr="00853E86" w:rsidTr="00853E86">
        <w:trPr>
          <w:trHeight w:val="339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 и общая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их реализации в ДЮЦ «Азимут»</w:t>
            </w:r>
          </w:p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(15-20с.).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853E86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>е основных этапов развития Центра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3E86" w:rsidRPr="00853E86" w:rsidRDefault="00853E86" w:rsidP="00853E86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определение основн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>ых направлений инноваций в ДЮЦ «Азимут»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3E86" w:rsidRPr="00853E86" w:rsidRDefault="00853E86" w:rsidP="00853E86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выявление необходимости проведения важнейших но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>вовведений во всех звеньях Центра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3E86" w:rsidRPr="00853E86" w:rsidRDefault="00853E86" w:rsidP="00853E86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ресурсах для осуществления нововведений, определение возможности их получения;</w:t>
            </w:r>
          </w:p>
          <w:p w:rsidR="00853E86" w:rsidRPr="00853E86" w:rsidRDefault="00853E86" w:rsidP="00853E86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цели ближайшего этапа Программы по всем подсистемам образования и критерии их самооценки;</w:t>
            </w:r>
          </w:p>
          <w:p w:rsidR="00853E86" w:rsidRPr="00853E86" w:rsidRDefault="00853E86" w:rsidP="00853E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мероприятия по реализации важнейших нововведений (в форме таблицы). </w:t>
            </w:r>
          </w:p>
        </w:tc>
      </w:tr>
      <w:tr w:rsidR="00853E86" w:rsidRPr="00853E86" w:rsidTr="003220C6">
        <w:trPr>
          <w:trHeight w:val="4829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Содержание (5-10с.)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1860CC" w:rsidP="00853E86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Центра</w:t>
            </w:r>
            <w:r w:rsidR="00853E86"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 (продуктов, суммарных результатов, социальных последствий), выявление результатов, неудо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влетворяющих администрацию Центра</w:t>
            </w:r>
            <w:r w:rsidR="00853E86"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 и заказчика в свете нового </w:t>
            </w:r>
            <w:proofErr w:type="spellStart"/>
            <w:r w:rsidR="00853E86" w:rsidRPr="00853E86">
              <w:rPr>
                <w:rFonts w:ascii="Times New Roman" w:hAnsi="Times New Roman" w:cs="Times New Roman"/>
                <w:sz w:val="28"/>
                <w:szCs w:val="28"/>
              </w:rPr>
              <w:t>соцзаказа</w:t>
            </w:r>
            <w:proofErr w:type="spellEnd"/>
            <w:r w:rsidR="00853E86" w:rsidRPr="00853E86">
              <w:rPr>
                <w:rFonts w:ascii="Times New Roman" w:hAnsi="Times New Roman" w:cs="Times New Roman"/>
                <w:sz w:val="28"/>
                <w:szCs w:val="28"/>
              </w:rPr>
              <w:t>, подлежащих изменению;</w:t>
            </w:r>
          </w:p>
          <w:p w:rsidR="00853E86" w:rsidRPr="00853E86" w:rsidRDefault="00853E86" w:rsidP="00853E86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выявление образователь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 xml:space="preserve">ных услуг,  </w:t>
            </w:r>
            <w:proofErr w:type="spellStart"/>
            <w:r w:rsidR="001860CC">
              <w:rPr>
                <w:rFonts w:ascii="Times New Roman" w:hAnsi="Times New Roman" w:cs="Times New Roman"/>
                <w:sz w:val="28"/>
                <w:szCs w:val="28"/>
              </w:rPr>
              <w:t>неоказываемых</w:t>
            </w:r>
            <w:proofErr w:type="spellEnd"/>
            <w:r w:rsidR="001860CC">
              <w:rPr>
                <w:rFonts w:ascii="Times New Roman" w:hAnsi="Times New Roman" w:cs="Times New Roman"/>
                <w:sz w:val="28"/>
                <w:szCs w:val="28"/>
              </w:rPr>
              <w:t xml:space="preserve"> ДЮЦ «Азимут»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860CC" w:rsidRDefault="00853E86" w:rsidP="001860CC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выявление недоступных или малодоступных услуг;</w:t>
            </w:r>
          </w:p>
          <w:p w:rsidR="00853E86" w:rsidRPr="00853E86" w:rsidRDefault="00853E86" w:rsidP="00853E86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>ие недостатков управления Центром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, ставших причиной неудовлетвори</w:t>
            </w:r>
            <w:r w:rsidR="001860CC">
              <w:rPr>
                <w:rFonts w:ascii="Times New Roman" w:hAnsi="Times New Roman" w:cs="Times New Roman"/>
                <w:sz w:val="28"/>
                <w:szCs w:val="28"/>
              </w:rPr>
              <w:t>тельных результатов работы ДЮЦ «Азимут»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3E86" w:rsidRPr="00853E86" w:rsidRDefault="00853E86" w:rsidP="00853E86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приоритетных проблем, требующих первоочередного решения; </w:t>
            </w:r>
          </w:p>
          <w:p w:rsidR="00853E86" w:rsidRPr="00853E86" w:rsidRDefault="00853E86" w:rsidP="001860CC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6" w:rsidRPr="00853E86" w:rsidTr="00853E86">
        <w:trPr>
          <w:trHeight w:val="84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Механизм реализации</w:t>
            </w:r>
          </w:p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(3-4с)</w:t>
            </w:r>
          </w:p>
          <w:p w:rsidR="00853E86" w:rsidRPr="00853E86" w:rsidRDefault="00853E86" w:rsidP="00853E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C6" w:rsidRDefault="00853E86" w:rsidP="003220C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="003220C6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 групп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, Заказчиков, Поставщиков, Ресурсов, Помощников, Потребителе</w:t>
            </w:r>
            <w:r w:rsidR="003220C6">
              <w:rPr>
                <w:rFonts w:ascii="Times New Roman" w:hAnsi="Times New Roman" w:cs="Times New Roman"/>
                <w:sz w:val="28"/>
                <w:szCs w:val="28"/>
              </w:rPr>
              <w:t>й продукции, производимой Центром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3E86" w:rsidRPr="003220C6" w:rsidRDefault="00853E86" w:rsidP="003220C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C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степени выполнения заказа и удовлетворения заказчиков; </w:t>
            </w:r>
          </w:p>
          <w:p w:rsidR="00853E86" w:rsidRPr="00853E86" w:rsidRDefault="00853E86" w:rsidP="00853E8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определение уровня инновационного потенц</w:t>
            </w:r>
            <w:r w:rsidR="003220C6">
              <w:rPr>
                <w:rFonts w:ascii="Times New Roman" w:hAnsi="Times New Roman" w:cs="Times New Roman"/>
                <w:sz w:val="28"/>
                <w:szCs w:val="28"/>
              </w:rPr>
              <w:t>иала образовательного учреждения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его повышения.</w:t>
            </w:r>
          </w:p>
          <w:p w:rsidR="00853E86" w:rsidRPr="00853E86" w:rsidRDefault="00853E86" w:rsidP="00853E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сильных сторон, достоинств образовательных процессов, наличие которых 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позволило добиться положительных результатов;</w:t>
            </w:r>
          </w:p>
          <w:p w:rsidR="00853E86" w:rsidRPr="00853E86" w:rsidRDefault="00853E86" w:rsidP="00853E86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3220C6">
              <w:rPr>
                <w:rFonts w:ascii="Times New Roman" w:hAnsi="Times New Roman" w:cs="Times New Roman"/>
                <w:sz w:val="28"/>
                <w:szCs w:val="28"/>
              </w:rPr>
              <w:t>ов образования в образовательном учреждении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, заслуживающих высокой оценки, закрепления, распространения.</w:t>
            </w:r>
          </w:p>
        </w:tc>
      </w:tr>
      <w:tr w:rsidR="00853E86" w:rsidRPr="00853E86" w:rsidTr="00853E86">
        <w:trPr>
          <w:trHeight w:val="171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финансовое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853E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определение условий, ресурсов, факторов сделавших возможными нужные свойства образовательных процессов (сеть, финансы, кадры, программы и т.п.);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состояние всех необходимых ресурсов;</w:t>
            </w:r>
          </w:p>
          <w:p w:rsidR="00853E86" w:rsidRPr="00853E86" w:rsidRDefault="00853E86" w:rsidP="00853E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бюджета, материальной базы, оборудования; </w:t>
            </w:r>
          </w:p>
        </w:tc>
      </w:tr>
      <w:tr w:rsidR="00853E86" w:rsidRPr="00853E86" w:rsidTr="00853E86">
        <w:trPr>
          <w:trHeight w:val="4746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(10-15с.)</w:t>
            </w:r>
          </w:p>
          <w:p w:rsidR="00853E86" w:rsidRPr="00853E86" w:rsidRDefault="00853E86" w:rsidP="00853E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3220C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86" w:rsidRPr="003220C6" w:rsidRDefault="003220C6" w:rsidP="003220C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видение Центра</w:t>
            </w:r>
            <w:r w:rsidR="00853E86" w:rsidRPr="00853E86">
              <w:rPr>
                <w:rFonts w:ascii="Times New Roman" w:hAnsi="Times New Roman" w:cs="Times New Roman"/>
                <w:sz w:val="28"/>
                <w:szCs w:val="28"/>
              </w:rPr>
              <w:t>, общий образ ее будущего желаемого состояния;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образовательные маршруты и траектории;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модели выпускников;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общие показатели сумм</w:t>
            </w:r>
            <w:r w:rsidR="003220C6">
              <w:rPr>
                <w:rFonts w:ascii="Times New Roman" w:hAnsi="Times New Roman" w:cs="Times New Roman"/>
                <w:sz w:val="28"/>
                <w:szCs w:val="28"/>
              </w:rPr>
              <w:t>арных достижений образовательного учреждения</w:t>
            </w: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номенклатура услуг по всем уровням: от начального – до среднего;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характеристика контингента;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программы, содержание образования;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образования;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сообщество;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внешние связи;</w:t>
            </w:r>
          </w:p>
          <w:p w:rsidR="00853E86" w:rsidRPr="00853E86" w:rsidRDefault="00853E86" w:rsidP="00853E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систем управления. </w:t>
            </w:r>
          </w:p>
        </w:tc>
      </w:tr>
      <w:tr w:rsidR="00853E86" w:rsidRPr="00853E86" w:rsidTr="00853E86">
        <w:trPr>
          <w:trHeight w:val="14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1860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86" w:rsidRPr="00853E86" w:rsidRDefault="00853E86" w:rsidP="00853E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E86">
              <w:rPr>
                <w:rFonts w:ascii="Times New Roman" w:hAnsi="Times New Roman" w:cs="Times New Roman"/>
                <w:sz w:val="28"/>
                <w:szCs w:val="28"/>
              </w:rPr>
              <w:t>Материал иллюстрированного характера.</w:t>
            </w:r>
          </w:p>
        </w:tc>
      </w:tr>
    </w:tbl>
    <w:p w:rsidR="00853E86" w:rsidRPr="00853E86" w:rsidRDefault="00853E86" w:rsidP="00853E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8B5" w:rsidRPr="00853E86" w:rsidRDefault="009318B5" w:rsidP="00853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18B5" w:rsidRPr="00853E86" w:rsidSect="0093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ED"/>
    <w:multiLevelType w:val="multilevel"/>
    <w:tmpl w:val="620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44425"/>
    <w:multiLevelType w:val="multilevel"/>
    <w:tmpl w:val="FD1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D3C2F"/>
    <w:multiLevelType w:val="multilevel"/>
    <w:tmpl w:val="4F0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C18C2"/>
    <w:multiLevelType w:val="multilevel"/>
    <w:tmpl w:val="F76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65D93"/>
    <w:multiLevelType w:val="multilevel"/>
    <w:tmpl w:val="213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97A9F"/>
    <w:multiLevelType w:val="multilevel"/>
    <w:tmpl w:val="F18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50D91"/>
    <w:multiLevelType w:val="multilevel"/>
    <w:tmpl w:val="4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84BB6"/>
    <w:multiLevelType w:val="multilevel"/>
    <w:tmpl w:val="7F2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53E86"/>
    <w:rsid w:val="00015778"/>
    <w:rsid w:val="000C56DD"/>
    <w:rsid w:val="00130438"/>
    <w:rsid w:val="001860CC"/>
    <w:rsid w:val="003220C6"/>
    <w:rsid w:val="003D280D"/>
    <w:rsid w:val="005B7E75"/>
    <w:rsid w:val="00853E86"/>
    <w:rsid w:val="008C7685"/>
    <w:rsid w:val="009318B5"/>
    <w:rsid w:val="00C40A53"/>
    <w:rsid w:val="00E40CBE"/>
    <w:rsid w:val="00F50945"/>
    <w:rsid w:val="00FA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B5"/>
  </w:style>
  <w:style w:type="paragraph" w:styleId="3">
    <w:name w:val="heading 3"/>
    <w:basedOn w:val="a"/>
    <w:next w:val="a"/>
    <w:link w:val="30"/>
    <w:semiHidden/>
    <w:unhideWhenUsed/>
    <w:qFormat/>
    <w:rsid w:val="00853E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3E86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p">
    <w:name w:val="hp"/>
    <w:basedOn w:val="a"/>
    <w:rsid w:val="00853E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earchterm">
    <w:name w:val="docsearchterm"/>
    <w:basedOn w:val="a0"/>
    <w:rsid w:val="00853E86"/>
  </w:style>
  <w:style w:type="paragraph" w:styleId="a3">
    <w:name w:val="Title"/>
    <w:basedOn w:val="a"/>
    <w:link w:val="a4"/>
    <w:qFormat/>
    <w:rsid w:val="003D280D"/>
    <w:pPr>
      <w:spacing w:after="0" w:line="240" w:lineRule="auto"/>
      <w:jc w:val="center"/>
      <w:outlineLvl w:val="0"/>
    </w:pPr>
    <w:rPr>
      <w:rFonts w:ascii="Times New Roman" w:eastAsia="Tahoma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D280D"/>
    <w:rPr>
      <w:rFonts w:ascii="Times New Roman" w:eastAsia="Tahoma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semiHidden/>
    <w:unhideWhenUsed/>
    <w:rsid w:val="003D280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3D280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9A06-E8F0-48FF-8460-91D83DD2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Повелитель</cp:lastModifiedBy>
  <cp:revision>11</cp:revision>
  <dcterms:created xsi:type="dcterms:W3CDTF">2019-03-09T09:13:00Z</dcterms:created>
  <dcterms:modified xsi:type="dcterms:W3CDTF">2019-03-20T00:43:00Z</dcterms:modified>
</cp:coreProperties>
</file>